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093B64">
        <w:trPr>
          <w:trHeight w:val="79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2E3C24" w:rsidRDefault="002E3C2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Increase hold time study of </w:t>
            </w:r>
            <w:r w:rsidRPr="002E3C24">
              <w:rPr>
                <w:rFonts w:ascii="Tahoma" w:hAnsi="Tahoma" w:cs="Tahoma"/>
                <w:sz w:val="20"/>
                <w:szCs w:val="20"/>
              </w:rPr>
              <w:t xml:space="preserve">Sterilized garments.              </w:t>
            </w:r>
          </w:p>
        </w:tc>
        <w:tc>
          <w:tcPr>
            <w:tcW w:w="3748" w:type="dxa"/>
          </w:tcPr>
          <w:p w:rsidR="00093B64" w:rsidRPr="002E3C24" w:rsidRDefault="002E3C2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2E3C24">
              <w:rPr>
                <w:rFonts w:ascii="Tahoma" w:hAnsi="Tahoma" w:cs="Tahoma"/>
                <w:sz w:val="20"/>
                <w:szCs w:val="20"/>
              </w:rPr>
              <w:t>Due to change hold time study from 48 hours to 72 hours of garments.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2E3C24" w:rsidRDefault="002E3C24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2E3C24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2E3C24" w:rsidRPr="002E3C24" w:rsidRDefault="002E3C24" w:rsidP="002E3C24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2E3C24">
        <w:rPr>
          <w:rFonts w:ascii="Tahoma" w:hAnsi="Tahoma" w:cs="Tahoma"/>
          <w:sz w:val="20"/>
          <w:szCs w:val="20"/>
        </w:rPr>
        <w:t>To lay down a procedure for Operation and cleaning of vial lifting table and Inspection table.</w:t>
      </w:r>
    </w:p>
    <w:p w:rsidR="002E3C24" w:rsidRDefault="00FE4B4F" w:rsidP="002E3C24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2E3C24" w:rsidRPr="002E3C24" w:rsidRDefault="002E3C24" w:rsidP="002E3C24">
      <w:pPr>
        <w:pStyle w:val="DefaultText"/>
        <w:spacing w:before="120" w:after="120" w:line="360" w:lineRule="auto"/>
        <w:ind w:left="558"/>
        <w:rPr>
          <w:rFonts w:ascii="Tahoma" w:hAnsi="Tahoma" w:cs="Tahoma"/>
          <w:b/>
          <w:bCs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>This SOP is applicable for Operation and cleaning of vial lifting table and Inspection table in vial washing area of C Block.</w:t>
      </w:r>
    </w:p>
    <w:p w:rsidR="00FE4B4F" w:rsidRDefault="00FE4B4F" w:rsidP="002E3C24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>4.0</w:t>
      </w:r>
      <w:r w:rsidR="002E3C24">
        <w:rPr>
          <w:rFonts w:ascii="Tahoma" w:hAnsi="Tahoma" w:cs="Tahoma"/>
          <w:bCs w:val="0"/>
          <w:sz w:val="20"/>
          <w:szCs w:val="20"/>
        </w:rPr>
        <w:t xml:space="preserve">    </w:t>
      </w:r>
      <w:r w:rsidRPr="002E3C24">
        <w:rPr>
          <w:rFonts w:ascii="Tahoma" w:hAnsi="Tahoma" w:cs="Tahoma"/>
          <w:bCs w:val="0"/>
          <w:sz w:val="20"/>
          <w:szCs w:val="20"/>
        </w:rPr>
        <w:t>Responsibility</w:t>
      </w:r>
    </w:p>
    <w:p w:rsidR="00C7743F" w:rsidRPr="00C7743F" w:rsidRDefault="00C7743F" w:rsidP="00C7743F">
      <w:pPr>
        <w:rPr>
          <w:rFonts w:ascii="Tahoma" w:hAnsi="Tahoma" w:cs="Tahoma"/>
          <w:sz w:val="20"/>
          <w:szCs w:val="20"/>
        </w:rPr>
      </w:pPr>
      <w:r>
        <w:t xml:space="preserve">          </w:t>
      </w:r>
      <w:r>
        <w:rPr>
          <w:rFonts w:ascii="Tahoma" w:hAnsi="Tahoma" w:cs="Tahoma"/>
          <w:sz w:val="20"/>
          <w:szCs w:val="20"/>
        </w:rPr>
        <w:t>Ope</w:t>
      </w:r>
      <w:r w:rsidRPr="00C7743F">
        <w:rPr>
          <w:rFonts w:ascii="Tahoma" w:hAnsi="Tahoma" w:cs="Tahoma"/>
          <w:sz w:val="20"/>
          <w:szCs w:val="20"/>
        </w:rPr>
        <w:t>ration &amp; Cleaning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Technician.</w:t>
      </w:r>
    </w:p>
    <w:p w:rsidR="00FE4B4F" w:rsidRPr="00FE4B4F" w:rsidRDefault="00FE4B4F" w:rsidP="00AD7351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AD7351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AD7351">
        <w:rPr>
          <w:rFonts w:ascii="Tahoma" w:hAnsi="Tahoma" w:cs="Tahoma"/>
          <w:sz w:val="20"/>
          <w:szCs w:val="20"/>
        </w:rPr>
        <w:t>Implemented the 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2E3C24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C7743F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AD7351" w:rsidRPr="002E3C24" w:rsidRDefault="00AD7351" w:rsidP="00AD7351">
      <w:pPr>
        <w:pStyle w:val="DefaultText"/>
        <w:tabs>
          <w:tab w:val="left" w:pos="27"/>
          <w:tab w:val="left" w:pos="990"/>
          <w:tab w:val="left" w:pos="1170"/>
          <w:tab w:val="left" w:pos="1440"/>
        </w:tabs>
        <w:spacing w:before="120" w:after="120"/>
        <w:ind w:right="927"/>
        <w:rPr>
          <w:rFonts w:ascii="Tahoma" w:hAnsi="Tahoma" w:cs="Tahoma"/>
          <w:b/>
          <w:bCs/>
          <w:sz w:val="20"/>
          <w:szCs w:val="20"/>
        </w:rPr>
      </w:pPr>
      <w:r w:rsidRPr="002E3C24">
        <w:rPr>
          <w:rFonts w:ascii="Tahoma" w:hAnsi="Tahoma" w:cs="Tahoma"/>
          <w:b/>
          <w:bCs/>
          <w:sz w:val="20"/>
          <w:szCs w:val="20"/>
        </w:rPr>
        <w:t>6.0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2E3C24">
        <w:rPr>
          <w:rFonts w:ascii="Tahoma" w:hAnsi="Tahoma" w:cs="Tahoma"/>
          <w:b/>
          <w:bCs/>
          <w:sz w:val="20"/>
          <w:szCs w:val="20"/>
        </w:rPr>
        <w:t>Procedure</w:t>
      </w:r>
    </w:p>
    <w:p w:rsidR="00AD7351" w:rsidRPr="002E3C24" w:rsidRDefault="00AD7351" w:rsidP="00AD7351">
      <w:pPr>
        <w:pStyle w:val="BodyTextIndent"/>
        <w:spacing w:before="120" w:after="120"/>
        <w:ind w:left="342" w:right="927" w:hanging="103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</w:t>
      </w:r>
      <w:r w:rsidRPr="002E3C24">
        <w:rPr>
          <w:rFonts w:ascii="Tahoma" w:hAnsi="Tahoma" w:cs="Tahoma"/>
          <w:b/>
          <w:sz w:val="20"/>
          <w:szCs w:val="20"/>
        </w:rPr>
        <w:t>6.1</w:t>
      </w:r>
      <w:r w:rsidRPr="002E3C2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</w:t>
      </w:r>
      <w:r w:rsidRPr="002E3C24">
        <w:rPr>
          <w:rFonts w:ascii="Tahoma" w:hAnsi="Tahoma" w:cs="Tahoma"/>
          <w:b/>
          <w:bCs/>
          <w:sz w:val="20"/>
          <w:szCs w:val="20"/>
        </w:rPr>
        <w:t>Prestart up</w:t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</w:p>
    <w:p w:rsidR="00AD7351" w:rsidRPr="002E3C24" w:rsidRDefault="00AD7351" w:rsidP="00AD7351">
      <w:pPr>
        <w:pStyle w:val="BodyTextIndent"/>
        <w:tabs>
          <w:tab w:val="left" w:pos="387"/>
        </w:tabs>
        <w:spacing w:before="120" w:after="120"/>
        <w:ind w:left="585" w:right="927" w:hanging="1210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</w:t>
      </w:r>
      <w:r w:rsidRPr="002E3C24">
        <w:rPr>
          <w:rFonts w:ascii="Tahoma" w:hAnsi="Tahoma" w:cs="Tahoma"/>
          <w:sz w:val="20"/>
          <w:szCs w:val="20"/>
        </w:rPr>
        <w:t>Before starting of vial lifting table ensure the following:</w:t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</w:p>
    <w:p w:rsidR="00AD7351" w:rsidRDefault="00AD7351" w:rsidP="00AD7351">
      <w:pPr>
        <w:spacing w:after="120"/>
        <w:ind w:right="720" w:hanging="270"/>
        <w:jc w:val="both"/>
        <w:rPr>
          <w:rFonts w:ascii="Tahoma" w:hAnsi="Tahoma" w:cs="Tahoma"/>
          <w:b/>
          <w:bCs/>
          <w:sz w:val="20"/>
          <w:szCs w:val="20"/>
        </w:rPr>
        <w:sectPr w:rsidR="00AD7351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Pr="002E3C24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>Power Supply</w:t>
      </w:r>
      <w:r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>shall be available.</w:t>
      </w:r>
      <w:r w:rsidRPr="002E3C24">
        <w:rPr>
          <w:rFonts w:ascii="Tahoma" w:hAnsi="Tahoma" w:cs="Tahoma"/>
          <w:sz w:val="20"/>
          <w:szCs w:val="20"/>
        </w:rPr>
        <w:tab/>
      </w:r>
    </w:p>
    <w:p w:rsidR="002E3C24" w:rsidRPr="002E3C24" w:rsidRDefault="002E3C24" w:rsidP="00F345CE">
      <w:pPr>
        <w:pStyle w:val="BodyTextIndent"/>
        <w:spacing w:before="120" w:after="120" w:line="360" w:lineRule="auto"/>
        <w:ind w:left="0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lastRenderedPageBreak/>
        <w:tab/>
      </w:r>
      <w:r w:rsidRPr="002E3C24">
        <w:rPr>
          <w:rFonts w:ascii="Tahoma" w:hAnsi="Tahoma" w:cs="Tahoma"/>
          <w:sz w:val="20"/>
          <w:szCs w:val="20"/>
        </w:rPr>
        <w:tab/>
      </w:r>
    </w:p>
    <w:p w:rsidR="002E3C24" w:rsidRPr="002E3C24" w:rsidRDefault="004A3B6F" w:rsidP="00F345CE">
      <w:pPr>
        <w:pStyle w:val="BodyTextIndent"/>
        <w:spacing w:before="120" w:after="120" w:line="360" w:lineRule="auto"/>
        <w:ind w:left="0" w:firstLine="81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2E3C24" w:rsidRPr="004A3B6F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sz w:val="20"/>
          <w:szCs w:val="20"/>
        </w:rPr>
        <w:t>Compress</w:t>
      </w:r>
      <w:r w:rsidR="00F345CE">
        <w:rPr>
          <w:rFonts w:ascii="Tahoma" w:hAnsi="Tahoma" w:cs="Tahoma"/>
          <w:sz w:val="20"/>
          <w:szCs w:val="20"/>
        </w:rPr>
        <w:t>ed</w:t>
      </w:r>
      <w:r w:rsidR="002E3C24" w:rsidRPr="002E3C24">
        <w:rPr>
          <w:rFonts w:ascii="Tahoma" w:hAnsi="Tahoma" w:cs="Tahoma"/>
          <w:sz w:val="20"/>
          <w:szCs w:val="20"/>
        </w:rPr>
        <w:t xml:space="preserve"> air Su</w:t>
      </w:r>
      <w:r w:rsidR="00384F7F">
        <w:rPr>
          <w:rFonts w:ascii="Tahoma" w:hAnsi="Tahoma" w:cs="Tahoma"/>
          <w:sz w:val="20"/>
          <w:szCs w:val="20"/>
        </w:rPr>
        <w:t xml:space="preserve">pply </w:t>
      </w:r>
      <w:r w:rsidR="002E3C24" w:rsidRPr="002E3C24">
        <w:rPr>
          <w:rFonts w:ascii="Tahoma" w:hAnsi="Tahoma" w:cs="Tahoma"/>
          <w:sz w:val="20"/>
          <w:szCs w:val="20"/>
        </w:rPr>
        <w:t>shall be available.</w:t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</w:p>
    <w:p w:rsidR="002E3C24" w:rsidRPr="002E3C24" w:rsidRDefault="004A3B6F" w:rsidP="00F345CE">
      <w:pPr>
        <w:pStyle w:val="BodyTextIndent"/>
        <w:spacing w:before="120" w:after="120" w:line="360" w:lineRule="auto"/>
        <w:ind w:left="0" w:firstLine="81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2E3C24" w:rsidRPr="004A3B6F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sz w:val="20"/>
          <w:szCs w:val="20"/>
        </w:rPr>
        <w:t>Vials shall be available.</w:t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ab/>
        <w:t>.</w:t>
      </w:r>
    </w:p>
    <w:p w:rsidR="002E3C24" w:rsidRPr="002E3C24" w:rsidRDefault="004A3B6F" w:rsidP="00F345CE">
      <w:pPr>
        <w:spacing w:before="120" w:after="120" w:line="360" w:lineRule="auto"/>
        <w:ind w:firstLine="74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2E3C24" w:rsidRPr="004A3B6F">
        <w:rPr>
          <w:rFonts w:ascii="Tahoma" w:hAnsi="Tahoma" w:cs="Tahoma"/>
          <w:b/>
          <w:sz w:val="20"/>
          <w:szCs w:val="20"/>
        </w:rPr>
        <w:t xml:space="preserve"> 6.1.4</w:t>
      </w:r>
      <w:r>
        <w:rPr>
          <w:rFonts w:ascii="Tahoma" w:hAnsi="Tahoma" w:cs="Tahoma"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sz w:val="20"/>
          <w:szCs w:val="20"/>
        </w:rPr>
        <w:t>Rejected vial or broken vial container shall be available.</w:t>
      </w:r>
    </w:p>
    <w:p w:rsidR="002E3C24" w:rsidRPr="002E3C24" w:rsidRDefault="004A3B6F" w:rsidP="00F345CE">
      <w:pPr>
        <w:spacing w:before="120" w:after="120" w:line="360" w:lineRule="auto"/>
        <w:ind w:firstLine="76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2E3C24" w:rsidRPr="002E3C24">
        <w:rPr>
          <w:rFonts w:ascii="Tahoma" w:hAnsi="Tahoma" w:cs="Tahoma"/>
          <w:b/>
          <w:sz w:val="20"/>
          <w:szCs w:val="20"/>
        </w:rPr>
        <w:t>6.2</w:t>
      </w:r>
      <w:r w:rsidR="002E3C24" w:rsidRPr="002E3C2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</w:t>
      </w:r>
      <w:r w:rsidR="002E3C24" w:rsidRPr="002E3C24">
        <w:rPr>
          <w:rFonts w:ascii="Tahoma" w:hAnsi="Tahoma" w:cs="Tahoma"/>
          <w:b/>
          <w:sz w:val="20"/>
          <w:szCs w:val="20"/>
        </w:rPr>
        <w:t>Operation</w:t>
      </w:r>
    </w:p>
    <w:p w:rsidR="002E3C24" w:rsidRPr="002E3C24" w:rsidRDefault="002E3C24" w:rsidP="00F345CE">
      <w:pPr>
        <w:numPr>
          <w:ilvl w:val="2"/>
          <w:numId w:val="6"/>
        </w:numPr>
        <w:tabs>
          <w:tab w:val="left" w:pos="1647"/>
        </w:tabs>
        <w:spacing w:before="120" w:after="120" w:line="360" w:lineRule="auto"/>
        <w:ind w:left="0" w:firstLine="1080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>Area and surrounding shall be clean.</w:t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</w:p>
    <w:p w:rsidR="002E3C24" w:rsidRPr="002E3C24" w:rsidRDefault="002E3C24" w:rsidP="00F345CE">
      <w:pPr>
        <w:tabs>
          <w:tab w:val="left" w:pos="10332"/>
        </w:tabs>
        <w:spacing w:before="120" w:after="120" w:line="360" w:lineRule="auto"/>
        <w:ind w:left="1665" w:right="405" w:hanging="585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b/>
          <w:sz w:val="20"/>
          <w:szCs w:val="20"/>
        </w:rPr>
        <w:t>6.2.2</w:t>
      </w:r>
      <w:r w:rsidR="004A3B6F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 xml:space="preserve">Vial lifting table and inspection table </w:t>
      </w:r>
      <w:r w:rsidR="00F345CE">
        <w:rPr>
          <w:rFonts w:ascii="Tahoma" w:hAnsi="Tahoma" w:cs="Tahoma"/>
          <w:sz w:val="20"/>
          <w:szCs w:val="20"/>
        </w:rPr>
        <w:t>must be</w:t>
      </w:r>
      <w:r w:rsidRPr="002E3C24">
        <w:rPr>
          <w:rFonts w:ascii="Tahoma" w:hAnsi="Tahoma" w:cs="Tahoma"/>
          <w:sz w:val="20"/>
          <w:szCs w:val="20"/>
        </w:rPr>
        <w:t xml:space="preserve"> completely empty and </w:t>
      </w:r>
      <w:r w:rsidR="00F345CE">
        <w:rPr>
          <w:rFonts w:ascii="Tahoma" w:hAnsi="Tahoma" w:cs="Tahoma"/>
          <w:sz w:val="20"/>
          <w:szCs w:val="20"/>
        </w:rPr>
        <w:t>must</w:t>
      </w:r>
      <w:r w:rsidRPr="002E3C24">
        <w:rPr>
          <w:rFonts w:ascii="Tahoma" w:hAnsi="Tahoma" w:cs="Tahoma"/>
          <w:sz w:val="20"/>
          <w:szCs w:val="20"/>
        </w:rPr>
        <w:t xml:space="preserve"> be clean before</w:t>
      </w:r>
      <w:r w:rsidR="004A3B6F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 xml:space="preserve">starting of the operation, if not then empty it and clean. </w:t>
      </w:r>
    </w:p>
    <w:p w:rsidR="002E3C24" w:rsidRPr="002E3C24" w:rsidRDefault="002E3C24" w:rsidP="00F345CE">
      <w:pPr>
        <w:spacing w:before="120" w:after="120" w:line="360" w:lineRule="auto"/>
        <w:ind w:firstLine="1080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b/>
          <w:sz w:val="20"/>
          <w:szCs w:val="20"/>
        </w:rPr>
        <w:t>6.2.3</w:t>
      </w:r>
      <w:r w:rsidR="004A3B6F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>Turn the switch ON of the power supply.</w:t>
      </w:r>
    </w:p>
    <w:p w:rsidR="002E3C24" w:rsidRPr="002E3C24" w:rsidRDefault="002E3C24" w:rsidP="00F345CE">
      <w:pPr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b/>
          <w:sz w:val="20"/>
          <w:szCs w:val="20"/>
        </w:rPr>
        <w:t>6.2.4</w:t>
      </w:r>
      <w:r w:rsidR="004A3B6F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 xml:space="preserve">Tube lights of the </w:t>
      </w:r>
      <w:r w:rsidR="00F345CE" w:rsidRPr="002E3C24">
        <w:rPr>
          <w:rFonts w:ascii="Tahoma" w:hAnsi="Tahoma" w:cs="Tahoma"/>
          <w:sz w:val="20"/>
          <w:szCs w:val="20"/>
        </w:rPr>
        <w:t xml:space="preserve">Inspection </w:t>
      </w:r>
      <w:r w:rsidRPr="002E3C24">
        <w:rPr>
          <w:rFonts w:ascii="Tahoma" w:hAnsi="Tahoma" w:cs="Tahoma"/>
          <w:sz w:val="20"/>
          <w:szCs w:val="20"/>
        </w:rPr>
        <w:t xml:space="preserve">table shall be working.  </w:t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</w:r>
    </w:p>
    <w:p w:rsidR="002E3C24" w:rsidRPr="002E3C24" w:rsidRDefault="002E3C24" w:rsidP="00F345CE">
      <w:pPr>
        <w:tabs>
          <w:tab w:val="left" w:pos="1080"/>
          <w:tab w:val="left" w:pos="1170"/>
        </w:tabs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b/>
          <w:sz w:val="20"/>
          <w:szCs w:val="20"/>
        </w:rPr>
        <w:t xml:space="preserve">      </w:t>
      </w:r>
      <w:r w:rsidR="004A3B6F">
        <w:rPr>
          <w:rFonts w:ascii="Tahoma" w:hAnsi="Tahoma" w:cs="Tahoma"/>
          <w:b/>
          <w:sz w:val="20"/>
          <w:szCs w:val="20"/>
        </w:rPr>
        <w:t xml:space="preserve">      </w:t>
      </w:r>
      <w:r w:rsidRPr="004A3B6F">
        <w:rPr>
          <w:rFonts w:ascii="Tahoma" w:hAnsi="Tahoma" w:cs="Tahoma"/>
          <w:b/>
          <w:sz w:val="20"/>
          <w:szCs w:val="20"/>
        </w:rPr>
        <w:t>6.2.5</w:t>
      </w:r>
      <w:r w:rsidRPr="002E3C24">
        <w:rPr>
          <w:rFonts w:ascii="Tahoma" w:hAnsi="Tahoma" w:cs="Tahoma"/>
          <w:sz w:val="20"/>
          <w:szCs w:val="20"/>
        </w:rPr>
        <w:t xml:space="preserve"> Adjust the height of the lifting table using the level provided in the side of the table.</w:t>
      </w:r>
    </w:p>
    <w:p w:rsidR="002E3C24" w:rsidRPr="002E3C24" w:rsidRDefault="004A3B6F" w:rsidP="00F345CE">
      <w:pPr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2E3C24" w:rsidRPr="004A3B6F">
        <w:rPr>
          <w:rFonts w:ascii="Tahoma" w:hAnsi="Tahoma" w:cs="Tahoma"/>
          <w:b/>
          <w:sz w:val="20"/>
          <w:szCs w:val="20"/>
        </w:rPr>
        <w:t>6.2.6</w:t>
      </w:r>
      <w:r w:rsidR="002E3C24" w:rsidRPr="002E3C24">
        <w:rPr>
          <w:rFonts w:ascii="Tahoma" w:hAnsi="Tahoma" w:cs="Tahoma"/>
          <w:sz w:val="20"/>
          <w:szCs w:val="20"/>
        </w:rPr>
        <w:t xml:space="preserve"> Load the decartoned vials on the lifting table and pus</w:t>
      </w:r>
      <w:r>
        <w:rPr>
          <w:rFonts w:ascii="Tahoma" w:hAnsi="Tahoma" w:cs="Tahoma"/>
          <w:sz w:val="20"/>
          <w:szCs w:val="20"/>
        </w:rPr>
        <w:t xml:space="preserve">h them towards inspection table </w:t>
      </w:r>
      <w:r w:rsidR="002E3C24" w:rsidRPr="002E3C24">
        <w:rPr>
          <w:rFonts w:ascii="Tahoma" w:hAnsi="Tahoma" w:cs="Tahoma"/>
          <w:sz w:val="20"/>
          <w:szCs w:val="20"/>
        </w:rPr>
        <w:t xml:space="preserve">using </w:t>
      </w:r>
      <w:r w:rsidR="00384F7F" w:rsidRPr="002E3C24">
        <w:rPr>
          <w:rFonts w:ascii="Tahoma" w:hAnsi="Tahoma" w:cs="Tahoma"/>
          <w:sz w:val="20"/>
          <w:szCs w:val="20"/>
        </w:rPr>
        <w:t xml:space="preserve">SS </w:t>
      </w:r>
      <w:r w:rsidR="00384F7F">
        <w:rPr>
          <w:rFonts w:ascii="Tahoma" w:hAnsi="Tahoma" w:cs="Tahoma"/>
          <w:sz w:val="20"/>
          <w:szCs w:val="20"/>
        </w:rPr>
        <w:t>plate</w:t>
      </w:r>
      <w:r w:rsidR="002E3C24" w:rsidRPr="002E3C24">
        <w:rPr>
          <w:rFonts w:ascii="Tahoma" w:hAnsi="Tahoma" w:cs="Tahoma"/>
          <w:sz w:val="20"/>
          <w:szCs w:val="20"/>
        </w:rPr>
        <w:t>.</w:t>
      </w:r>
    </w:p>
    <w:p w:rsidR="002E3C24" w:rsidRPr="002E3C24" w:rsidRDefault="002E3C24" w:rsidP="00F345CE">
      <w:pPr>
        <w:spacing w:before="120" w:after="120" w:line="360" w:lineRule="auto"/>
        <w:ind w:left="1638" w:hanging="558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b/>
          <w:sz w:val="20"/>
          <w:szCs w:val="20"/>
        </w:rPr>
        <w:t>6.2.7</w:t>
      </w:r>
      <w:r w:rsidR="004A3B6F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>Inspect carefully the vials, if any defect found reject them from washing a</w:t>
      </w:r>
      <w:r w:rsidR="004A3B6F">
        <w:rPr>
          <w:rFonts w:ascii="Tahoma" w:hAnsi="Tahoma" w:cs="Tahoma"/>
          <w:sz w:val="20"/>
          <w:szCs w:val="20"/>
        </w:rPr>
        <w:t xml:space="preserve">nd keep in the </w:t>
      </w:r>
      <w:r w:rsidRPr="002E3C24">
        <w:rPr>
          <w:rFonts w:ascii="Tahoma" w:hAnsi="Tahoma" w:cs="Tahoma"/>
          <w:sz w:val="20"/>
          <w:szCs w:val="20"/>
        </w:rPr>
        <w:t>rejection box which is duly labeled.</w:t>
      </w:r>
      <w:r w:rsidRPr="002E3C24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ab/>
        <w:t xml:space="preserve">  </w:t>
      </w:r>
    </w:p>
    <w:p w:rsidR="002E3C24" w:rsidRPr="002E3C24" w:rsidRDefault="002E3C24" w:rsidP="00F345CE">
      <w:pPr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b/>
          <w:sz w:val="20"/>
          <w:szCs w:val="20"/>
        </w:rPr>
        <w:t>6.2.8</w:t>
      </w:r>
      <w:r w:rsidR="004A3B6F">
        <w:rPr>
          <w:rFonts w:ascii="Tahoma" w:hAnsi="Tahoma" w:cs="Tahoma"/>
          <w:sz w:val="20"/>
          <w:szCs w:val="20"/>
        </w:rPr>
        <w:t xml:space="preserve"> </w:t>
      </w:r>
      <w:r w:rsidRPr="002E3C24">
        <w:rPr>
          <w:rFonts w:ascii="Tahoma" w:hAnsi="Tahoma" w:cs="Tahoma"/>
          <w:sz w:val="20"/>
          <w:szCs w:val="20"/>
        </w:rPr>
        <w:t>The good vials shall</w:t>
      </w:r>
      <w:r w:rsidR="00C67301">
        <w:rPr>
          <w:rFonts w:ascii="Tahoma" w:hAnsi="Tahoma" w:cs="Tahoma"/>
          <w:sz w:val="20"/>
          <w:szCs w:val="20"/>
        </w:rPr>
        <w:t xml:space="preserve"> be</w:t>
      </w:r>
      <w:r w:rsidRPr="002E3C24">
        <w:rPr>
          <w:rFonts w:ascii="Tahoma" w:hAnsi="Tahoma" w:cs="Tahoma"/>
          <w:sz w:val="20"/>
          <w:szCs w:val="20"/>
        </w:rPr>
        <w:t xml:space="preserve"> </w:t>
      </w:r>
      <w:r w:rsidR="006D4FC2" w:rsidRPr="002E3C24">
        <w:rPr>
          <w:rFonts w:ascii="Tahoma" w:hAnsi="Tahoma" w:cs="Tahoma"/>
          <w:sz w:val="20"/>
          <w:szCs w:val="20"/>
        </w:rPr>
        <w:t>allow</w:t>
      </w:r>
      <w:r w:rsidR="00C67301">
        <w:rPr>
          <w:rFonts w:ascii="Tahoma" w:hAnsi="Tahoma" w:cs="Tahoma"/>
          <w:sz w:val="20"/>
          <w:szCs w:val="20"/>
        </w:rPr>
        <w:t>ed</w:t>
      </w:r>
      <w:r w:rsidRPr="002E3C24">
        <w:rPr>
          <w:rFonts w:ascii="Tahoma" w:hAnsi="Tahoma" w:cs="Tahoma"/>
          <w:sz w:val="20"/>
          <w:szCs w:val="20"/>
        </w:rPr>
        <w:t xml:space="preserve"> for washing.</w:t>
      </w:r>
    </w:p>
    <w:p w:rsidR="002E3C24" w:rsidRPr="002E3C24" w:rsidRDefault="004A3B6F" w:rsidP="00F345CE">
      <w:pPr>
        <w:numPr>
          <w:ilvl w:val="1"/>
          <w:numId w:val="6"/>
        </w:numPr>
        <w:spacing w:before="120" w:after="120" w:line="360" w:lineRule="auto"/>
        <w:ind w:left="0" w:firstLine="1053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2E3C24" w:rsidRPr="002E3C24">
        <w:rPr>
          <w:rFonts w:ascii="Tahoma" w:hAnsi="Tahoma" w:cs="Tahoma"/>
          <w:b/>
          <w:sz w:val="20"/>
          <w:szCs w:val="20"/>
        </w:rPr>
        <w:t>Cleaning Procedure</w:t>
      </w:r>
    </w:p>
    <w:p w:rsidR="002E3C24" w:rsidRPr="002E3C24" w:rsidRDefault="004A3B6F" w:rsidP="00F345CE">
      <w:pPr>
        <w:spacing w:before="120" w:after="120" w:line="360" w:lineRule="auto"/>
        <w:ind w:hanging="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</w:t>
      </w:r>
      <w:r w:rsidR="002E3C24" w:rsidRPr="004A3B6F">
        <w:rPr>
          <w:rFonts w:ascii="Tahoma" w:hAnsi="Tahoma" w:cs="Tahoma"/>
          <w:b/>
          <w:sz w:val="20"/>
          <w:szCs w:val="20"/>
        </w:rPr>
        <w:t>6.3.1</w:t>
      </w:r>
      <w:r>
        <w:rPr>
          <w:rFonts w:ascii="Tahoma" w:hAnsi="Tahoma" w:cs="Tahoma"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sz w:val="20"/>
          <w:szCs w:val="20"/>
        </w:rPr>
        <w:t xml:space="preserve">After all activities </w:t>
      </w:r>
      <w:r w:rsidR="0000685E">
        <w:rPr>
          <w:rFonts w:ascii="Tahoma" w:hAnsi="Tahoma" w:cs="Tahoma"/>
          <w:sz w:val="20"/>
          <w:szCs w:val="20"/>
        </w:rPr>
        <w:t xml:space="preserve">are </w:t>
      </w:r>
      <w:r w:rsidR="002E3C24" w:rsidRPr="002E3C24">
        <w:rPr>
          <w:rFonts w:ascii="Tahoma" w:hAnsi="Tahoma" w:cs="Tahoma"/>
          <w:sz w:val="20"/>
          <w:szCs w:val="20"/>
        </w:rPr>
        <w:t>over, switch OFF the power supply.</w:t>
      </w:r>
    </w:p>
    <w:p w:rsidR="002E3C24" w:rsidRPr="002E3C24" w:rsidRDefault="004A3B6F" w:rsidP="00F345CE">
      <w:pPr>
        <w:spacing w:before="120" w:after="120" w:line="360" w:lineRule="auto"/>
        <w:ind w:firstLine="69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2E3C24" w:rsidRPr="004A3B6F">
        <w:rPr>
          <w:rFonts w:ascii="Tahoma" w:hAnsi="Tahoma" w:cs="Tahoma"/>
          <w:b/>
          <w:sz w:val="20"/>
          <w:szCs w:val="20"/>
        </w:rPr>
        <w:t>6.3.2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sz w:val="20"/>
          <w:szCs w:val="20"/>
        </w:rPr>
        <w:t>Clean the Vial lifting table and inspection machine with lint free duster.</w:t>
      </w:r>
    </w:p>
    <w:p w:rsidR="002E3C24" w:rsidRDefault="002E3C24" w:rsidP="00F345CE">
      <w:pPr>
        <w:numPr>
          <w:ilvl w:val="2"/>
          <w:numId w:val="7"/>
        </w:numPr>
        <w:tabs>
          <w:tab w:val="left" w:pos="1692"/>
        </w:tabs>
        <w:spacing w:before="120" w:after="120" w:line="360" w:lineRule="auto"/>
        <w:ind w:left="0" w:firstLine="1053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>Mop the Vial lifting table and inspection table with freshly prepared 70% IPA (use before 72hrs).</w:t>
      </w:r>
    </w:p>
    <w:p w:rsidR="0000685E" w:rsidRPr="002E3C24" w:rsidRDefault="0000685E" w:rsidP="0000685E">
      <w:pPr>
        <w:tabs>
          <w:tab w:val="left" w:pos="1692"/>
        </w:tabs>
        <w:spacing w:before="120" w:after="120" w:line="360" w:lineRule="auto"/>
        <w:ind w:left="1053"/>
        <w:rPr>
          <w:rFonts w:ascii="Tahoma" w:hAnsi="Tahoma" w:cs="Tahoma"/>
          <w:sz w:val="20"/>
          <w:szCs w:val="20"/>
        </w:rPr>
      </w:pPr>
    </w:p>
    <w:p w:rsidR="002E3C24" w:rsidRPr="002E3C24" w:rsidRDefault="004A3B6F" w:rsidP="00F345CE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65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F345CE">
        <w:rPr>
          <w:rFonts w:ascii="Tahoma" w:hAnsi="Tahoma" w:cs="Tahoma"/>
          <w:b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="002E3C24" w:rsidRPr="002E3C24">
        <w:rPr>
          <w:rFonts w:ascii="Tahoma" w:hAnsi="Tahoma" w:cs="Tahoma"/>
          <w:b/>
          <w:sz w:val="20"/>
          <w:szCs w:val="20"/>
        </w:rPr>
        <w:t>Annexure (S)</w:t>
      </w:r>
    </w:p>
    <w:p w:rsidR="002E3C24" w:rsidRPr="004A3B6F" w:rsidRDefault="004A3B6F" w:rsidP="00F345CE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810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sz w:val="20"/>
          <w:szCs w:val="20"/>
        </w:rPr>
        <w:t xml:space="preserve">     </w:t>
      </w:r>
      <w:r w:rsidR="00F345CE">
        <w:rPr>
          <w:rFonts w:ascii="Tahoma" w:hAnsi="Tahoma" w:cs="Tahoma"/>
          <w:sz w:val="20"/>
          <w:szCs w:val="20"/>
        </w:rPr>
        <w:t xml:space="preserve">          </w:t>
      </w:r>
      <w:r w:rsidR="002E3C24" w:rsidRPr="004A3B6F">
        <w:rPr>
          <w:rFonts w:ascii="Tahoma" w:hAnsi="Tahoma" w:cs="Tahoma"/>
          <w:sz w:val="20"/>
          <w:szCs w:val="20"/>
        </w:rPr>
        <w:t>NA</w:t>
      </w:r>
    </w:p>
    <w:p w:rsidR="002E3C24" w:rsidRPr="002E3C24" w:rsidRDefault="004A3B6F" w:rsidP="00F345CE">
      <w:pPr>
        <w:pStyle w:val="DefaultText"/>
        <w:tabs>
          <w:tab w:val="left" w:pos="1710"/>
          <w:tab w:val="left" w:pos="4540"/>
        </w:tabs>
        <w:spacing w:before="120" w:after="120" w:line="360" w:lineRule="auto"/>
        <w:ind w:firstLine="65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F345CE">
        <w:rPr>
          <w:rFonts w:ascii="Tahoma" w:hAnsi="Tahoma" w:cs="Tahoma"/>
          <w:b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b/>
          <w:sz w:val="20"/>
          <w:szCs w:val="20"/>
        </w:rPr>
        <w:t>8.0</w:t>
      </w:r>
      <w:r w:rsidR="002E3C24" w:rsidRPr="002E3C24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</w:t>
      </w:r>
      <w:r w:rsidR="002E3C24" w:rsidRPr="002E3C24">
        <w:rPr>
          <w:rFonts w:ascii="Tahoma" w:hAnsi="Tahoma" w:cs="Tahoma"/>
          <w:b/>
          <w:sz w:val="20"/>
          <w:szCs w:val="20"/>
        </w:rPr>
        <w:t>Reference (S)</w:t>
      </w:r>
    </w:p>
    <w:p w:rsidR="002E3C24" w:rsidRDefault="002E3C24" w:rsidP="00F345CE">
      <w:pPr>
        <w:pStyle w:val="DefaultText"/>
        <w:tabs>
          <w:tab w:val="left" w:pos="1692"/>
          <w:tab w:val="left" w:pos="4540"/>
        </w:tabs>
        <w:spacing w:before="120" w:after="120" w:line="360" w:lineRule="auto"/>
        <w:ind w:firstLine="810"/>
        <w:rPr>
          <w:rFonts w:ascii="Tahoma" w:hAnsi="Tahoma" w:cs="Tahoma"/>
          <w:sz w:val="20"/>
          <w:szCs w:val="20"/>
        </w:rPr>
      </w:pPr>
      <w:r w:rsidRPr="004A3B6F">
        <w:rPr>
          <w:rFonts w:ascii="Tahoma" w:hAnsi="Tahoma" w:cs="Tahoma"/>
          <w:sz w:val="20"/>
          <w:szCs w:val="20"/>
        </w:rPr>
        <w:t xml:space="preserve">         </w:t>
      </w:r>
      <w:r w:rsidR="004A3B6F">
        <w:rPr>
          <w:rFonts w:ascii="Tahoma" w:hAnsi="Tahoma" w:cs="Tahoma"/>
          <w:sz w:val="20"/>
          <w:szCs w:val="20"/>
        </w:rPr>
        <w:t xml:space="preserve">     </w:t>
      </w:r>
      <w:r w:rsidR="00F345CE">
        <w:rPr>
          <w:rFonts w:ascii="Tahoma" w:hAnsi="Tahoma" w:cs="Tahoma"/>
          <w:sz w:val="20"/>
          <w:szCs w:val="20"/>
        </w:rPr>
        <w:t xml:space="preserve"> </w:t>
      </w:r>
      <w:r w:rsidRPr="004A3B6F">
        <w:rPr>
          <w:rFonts w:ascii="Tahoma" w:hAnsi="Tahoma" w:cs="Tahoma"/>
          <w:sz w:val="20"/>
          <w:szCs w:val="20"/>
        </w:rPr>
        <w:t>NA</w:t>
      </w:r>
    </w:p>
    <w:p w:rsidR="0000685E" w:rsidRDefault="0000685E" w:rsidP="00F345CE">
      <w:pPr>
        <w:pStyle w:val="DefaultText"/>
        <w:tabs>
          <w:tab w:val="left" w:pos="1692"/>
          <w:tab w:val="left" w:pos="4540"/>
        </w:tabs>
        <w:spacing w:before="120" w:after="120" w:line="360" w:lineRule="auto"/>
        <w:ind w:firstLine="810"/>
        <w:rPr>
          <w:rFonts w:ascii="Tahoma" w:hAnsi="Tahoma" w:cs="Tahoma"/>
          <w:sz w:val="20"/>
          <w:szCs w:val="20"/>
        </w:rPr>
      </w:pPr>
    </w:p>
    <w:p w:rsidR="0000685E" w:rsidRPr="004A3B6F" w:rsidRDefault="0000685E" w:rsidP="00F345CE">
      <w:pPr>
        <w:pStyle w:val="DefaultText"/>
        <w:tabs>
          <w:tab w:val="left" w:pos="1692"/>
          <w:tab w:val="left" w:pos="4540"/>
        </w:tabs>
        <w:spacing w:before="120" w:after="120" w:line="360" w:lineRule="auto"/>
        <w:ind w:firstLine="810"/>
        <w:rPr>
          <w:rFonts w:ascii="Tahoma" w:hAnsi="Tahoma" w:cs="Tahoma"/>
          <w:sz w:val="20"/>
          <w:szCs w:val="20"/>
        </w:rPr>
      </w:pPr>
    </w:p>
    <w:p w:rsidR="002E3C24" w:rsidRPr="002E3C24" w:rsidRDefault="002E3C24" w:rsidP="00F345CE">
      <w:pPr>
        <w:pStyle w:val="DefaultText"/>
        <w:spacing w:before="120" w:after="120" w:line="360" w:lineRule="auto"/>
        <w:ind w:firstLine="1053"/>
        <w:rPr>
          <w:rFonts w:ascii="Tahoma" w:hAnsi="Tahoma" w:cs="Tahoma"/>
          <w:b/>
          <w:bCs/>
          <w:sz w:val="20"/>
          <w:szCs w:val="20"/>
        </w:rPr>
      </w:pPr>
      <w:r w:rsidRPr="002E3C24">
        <w:rPr>
          <w:rFonts w:ascii="Tahoma" w:hAnsi="Tahoma" w:cs="Tahoma"/>
          <w:b/>
          <w:bCs/>
          <w:sz w:val="20"/>
          <w:szCs w:val="20"/>
        </w:rPr>
        <w:t xml:space="preserve">9.0     </w:t>
      </w:r>
      <w:r w:rsidR="004A3B6F">
        <w:rPr>
          <w:rFonts w:ascii="Tahoma" w:hAnsi="Tahoma" w:cs="Tahoma"/>
          <w:b/>
          <w:bCs/>
          <w:sz w:val="20"/>
          <w:szCs w:val="20"/>
        </w:rPr>
        <w:t>Glossary</w:t>
      </w:r>
      <w:r w:rsidRPr="002E3C24">
        <w:rPr>
          <w:rFonts w:ascii="Tahoma" w:hAnsi="Tahoma" w:cs="Tahoma"/>
          <w:b/>
          <w:bCs/>
          <w:sz w:val="20"/>
          <w:szCs w:val="20"/>
        </w:rPr>
        <w:tab/>
      </w:r>
    </w:p>
    <w:p w:rsidR="002E3C24" w:rsidRPr="002E3C24" w:rsidRDefault="002E3C24" w:rsidP="00F345CE">
      <w:pPr>
        <w:pStyle w:val="DefaultText"/>
        <w:spacing w:before="120" w:after="120" w:line="360" w:lineRule="auto"/>
        <w:ind w:firstLine="1647"/>
        <w:rPr>
          <w:rFonts w:ascii="Tahoma" w:hAnsi="Tahoma" w:cs="Tahoma"/>
          <w:b/>
          <w:bCs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 xml:space="preserve">SOP   </w:t>
      </w:r>
      <w:r w:rsidRPr="002E3C24">
        <w:rPr>
          <w:rFonts w:ascii="Tahoma" w:hAnsi="Tahoma" w:cs="Tahoma"/>
          <w:sz w:val="20"/>
          <w:szCs w:val="20"/>
        </w:rPr>
        <w:tab/>
        <w:t>: Standard Operating Procedure.</w:t>
      </w:r>
    </w:p>
    <w:p w:rsidR="002E3C24" w:rsidRPr="002E3C24" w:rsidRDefault="002E3C24" w:rsidP="000D189A">
      <w:pPr>
        <w:pStyle w:val="DefaultText"/>
        <w:spacing w:before="120" w:after="120" w:line="360" w:lineRule="auto"/>
        <w:ind w:left="927" w:firstLine="720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>IPA</w:t>
      </w:r>
      <w:r w:rsidRPr="002E3C24">
        <w:rPr>
          <w:rFonts w:ascii="Tahoma" w:hAnsi="Tahoma" w:cs="Tahoma"/>
          <w:sz w:val="20"/>
          <w:szCs w:val="20"/>
        </w:rPr>
        <w:tab/>
      </w:r>
      <w:r w:rsidR="004A3B6F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>: Iso-propyl Alcohol</w:t>
      </w:r>
    </w:p>
    <w:p w:rsidR="002E3C24" w:rsidRPr="002E3C24" w:rsidRDefault="002E3C24" w:rsidP="000D189A">
      <w:pPr>
        <w:pStyle w:val="DefaultText"/>
        <w:spacing w:before="120" w:after="120" w:line="360" w:lineRule="auto"/>
        <w:ind w:left="927" w:firstLine="720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 xml:space="preserve">NO    </w:t>
      </w:r>
      <w:r w:rsidR="004A3B6F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 xml:space="preserve">: Number  </w:t>
      </w:r>
    </w:p>
    <w:p w:rsidR="002E3C24" w:rsidRPr="002E3C24" w:rsidRDefault="002E3C24" w:rsidP="000D189A">
      <w:pPr>
        <w:pStyle w:val="DefaultText"/>
        <w:spacing w:before="120" w:after="120" w:line="360" w:lineRule="auto"/>
        <w:ind w:left="720" w:firstLine="927"/>
        <w:rPr>
          <w:rFonts w:ascii="Tahoma" w:hAnsi="Tahoma" w:cs="Tahoma"/>
          <w:sz w:val="20"/>
          <w:szCs w:val="20"/>
        </w:rPr>
      </w:pPr>
      <w:r w:rsidRPr="002E3C24">
        <w:rPr>
          <w:rFonts w:ascii="Tahoma" w:hAnsi="Tahoma" w:cs="Tahoma"/>
          <w:sz w:val="20"/>
          <w:szCs w:val="20"/>
        </w:rPr>
        <w:t>SS</w:t>
      </w:r>
      <w:r w:rsidRPr="002E3C24">
        <w:rPr>
          <w:rFonts w:ascii="Tahoma" w:hAnsi="Tahoma" w:cs="Tahoma"/>
          <w:sz w:val="20"/>
          <w:szCs w:val="20"/>
        </w:rPr>
        <w:tab/>
      </w:r>
      <w:r w:rsidR="004A3B6F">
        <w:rPr>
          <w:rFonts w:ascii="Tahoma" w:hAnsi="Tahoma" w:cs="Tahoma"/>
          <w:sz w:val="20"/>
          <w:szCs w:val="20"/>
        </w:rPr>
        <w:tab/>
      </w:r>
      <w:r w:rsidRPr="002E3C24">
        <w:rPr>
          <w:rFonts w:ascii="Tahoma" w:hAnsi="Tahoma" w:cs="Tahoma"/>
          <w:sz w:val="20"/>
          <w:szCs w:val="20"/>
        </w:rPr>
        <w:t>: Stainless Steel</w:t>
      </w:r>
      <w:r w:rsidR="000D189A">
        <w:rPr>
          <w:rFonts w:ascii="Tahoma" w:hAnsi="Tahoma" w:cs="Tahoma"/>
          <w:sz w:val="20"/>
          <w:szCs w:val="20"/>
        </w:rPr>
        <w:tab/>
      </w:r>
    </w:p>
    <w:p w:rsidR="002E3C24" w:rsidRPr="002E3C24" w:rsidRDefault="004A3B6F" w:rsidP="000D189A">
      <w:pPr>
        <w:pStyle w:val="DefaultText"/>
        <w:spacing w:before="120" w:after="120" w:line="360" w:lineRule="auto"/>
        <w:ind w:hanging="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</w:t>
      </w:r>
      <w:r w:rsidR="002E3C24" w:rsidRPr="002E3C24">
        <w:rPr>
          <w:rFonts w:ascii="Tahoma" w:hAnsi="Tahoma" w:cs="Tahoma"/>
          <w:sz w:val="20"/>
          <w:szCs w:val="20"/>
        </w:rPr>
        <w:t>PC</w:t>
      </w:r>
      <w:r w:rsidR="002E3C24" w:rsidRPr="002E3C2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2E3C24" w:rsidRPr="002E3C24">
        <w:rPr>
          <w:rFonts w:ascii="Tahoma" w:hAnsi="Tahoma" w:cs="Tahoma"/>
          <w:sz w:val="20"/>
          <w:szCs w:val="20"/>
        </w:rPr>
        <w:t xml:space="preserve">: Production (C-Block)  </w:t>
      </w:r>
    </w:p>
    <w:p w:rsidR="00BB2155" w:rsidRPr="002E3C24" w:rsidRDefault="00BB2155" w:rsidP="004A3B6F">
      <w:pPr>
        <w:pStyle w:val="DefaultText"/>
        <w:spacing w:before="120" w:after="120" w:line="360" w:lineRule="auto"/>
        <w:ind w:left="1080" w:right="927" w:hanging="288"/>
        <w:rPr>
          <w:rFonts w:ascii="Tahoma" w:hAnsi="Tahoma" w:cs="Tahoma"/>
          <w:sz w:val="20"/>
          <w:szCs w:val="20"/>
        </w:rPr>
      </w:pPr>
    </w:p>
    <w:sectPr w:rsidR="00BB2155" w:rsidRPr="002E3C24" w:rsidSect="006C6B15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8C3" w:rsidRDefault="00A858C3">
      <w:r>
        <w:separator/>
      </w:r>
    </w:p>
  </w:endnote>
  <w:endnote w:type="continuationSeparator" w:id="1">
    <w:p w:rsidR="00A858C3" w:rsidRDefault="00A85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5463DD">
    <w:pPr>
      <w:pStyle w:val="Footer"/>
      <w:jc w:val="center"/>
      <w:rPr>
        <w:rFonts w:ascii="Arial" w:hAnsi="Arial" w:cs="Arial"/>
      </w:rPr>
    </w:pPr>
    <w:r w:rsidRPr="005463DD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463D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463DD">
      <w:rPr>
        <w:rFonts w:ascii="Tahoma" w:hAnsi="Tahoma" w:cs="Tahoma"/>
        <w:sz w:val="20"/>
      </w:rPr>
      <w:fldChar w:fldCharType="separate"/>
    </w:r>
    <w:r w:rsidR="00C7743F">
      <w:rPr>
        <w:rFonts w:ascii="Tahoma" w:hAnsi="Tahoma" w:cs="Tahoma"/>
        <w:noProof/>
        <w:sz w:val="20"/>
      </w:rPr>
      <w:t>1</w:t>
    </w:r>
    <w:r w:rsidR="005463D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463D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463DD">
      <w:rPr>
        <w:rFonts w:ascii="Tahoma" w:hAnsi="Tahoma" w:cs="Tahoma"/>
        <w:sz w:val="20"/>
      </w:rPr>
      <w:fldChar w:fldCharType="separate"/>
    </w:r>
    <w:r w:rsidR="00C7743F">
      <w:rPr>
        <w:rFonts w:ascii="Tahoma" w:hAnsi="Tahoma" w:cs="Tahoma"/>
        <w:noProof/>
        <w:sz w:val="20"/>
      </w:rPr>
      <w:t>3</w:t>
    </w:r>
    <w:r w:rsidR="005463D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5463DD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463D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463DD">
      <w:rPr>
        <w:rFonts w:ascii="Tahoma" w:hAnsi="Tahoma" w:cs="Tahoma"/>
        <w:sz w:val="20"/>
      </w:rPr>
      <w:fldChar w:fldCharType="separate"/>
    </w:r>
    <w:r w:rsidR="00C7743F">
      <w:rPr>
        <w:rFonts w:ascii="Tahoma" w:hAnsi="Tahoma" w:cs="Tahoma"/>
        <w:noProof/>
        <w:sz w:val="20"/>
      </w:rPr>
      <w:t>2</w:t>
    </w:r>
    <w:r w:rsidR="005463DD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463DD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463DD">
      <w:rPr>
        <w:rFonts w:ascii="Tahoma" w:hAnsi="Tahoma" w:cs="Tahoma"/>
        <w:sz w:val="20"/>
      </w:rPr>
      <w:fldChar w:fldCharType="separate"/>
    </w:r>
    <w:r w:rsidR="00C7743F">
      <w:rPr>
        <w:rFonts w:ascii="Tahoma" w:hAnsi="Tahoma" w:cs="Tahoma"/>
        <w:noProof/>
        <w:sz w:val="20"/>
      </w:rPr>
      <w:t>3</w:t>
    </w:r>
    <w:r w:rsidR="005463DD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8C3" w:rsidRDefault="00A858C3">
      <w:r>
        <w:separator/>
      </w:r>
    </w:p>
  </w:footnote>
  <w:footnote w:type="continuationSeparator" w:id="1">
    <w:p w:rsidR="00A858C3" w:rsidRDefault="00A85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669721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2E3C24" w:rsidRPr="002E3C24">
            <w:rPr>
              <w:rFonts w:ascii="Tahoma" w:hAnsi="Tahoma" w:cs="Tahoma"/>
              <w:sz w:val="20"/>
              <w:szCs w:val="20"/>
            </w:rPr>
            <w:t>Operation and Cleaning Of Vial Lifting Table And Inspection Table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093B64" w:rsidP="002E3C2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2E3C24">
            <w:rPr>
              <w:rFonts w:ascii="Tahoma" w:hAnsi="Tahoma" w:cs="Tahoma"/>
              <w:bCs/>
              <w:sz w:val="20"/>
              <w:szCs w:val="20"/>
            </w:rPr>
            <w:t>8</w:t>
          </w:r>
          <w:r w:rsidR="00C7743F">
            <w:rPr>
              <w:rFonts w:ascii="Tahoma" w:hAnsi="Tahoma" w:cs="Tahoma"/>
              <w:bCs/>
              <w:sz w:val="20"/>
              <w:szCs w:val="20"/>
            </w:rPr>
            <w:t>7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2E3C2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 w:rsidR="002E3C24">
            <w:rPr>
              <w:rFonts w:ascii="Tahoma" w:hAnsi="Tahoma" w:cs="Tahoma"/>
              <w:b w:val="0"/>
              <w:bCs w:val="0"/>
              <w:sz w:val="20"/>
              <w:szCs w:val="20"/>
            </w:rPr>
            <w:t>8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7-01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2E3C24" w:rsidRPr="002E3C24">
            <w:rPr>
              <w:rFonts w:ascii="Tahoma" w:hAnsi="Tahoma" w:cs="Tahoma"/>
              <w:sz w:val="20"/>
              <w:szCs w:val="20"/>
            </w:rPr>
            <w:t>Operation and Cleaning Of Vial Lifting Table And Inspection Table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2E3C2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2E3C24">
            <w:rPr>
              <w:rFonts w:ascii="Tahoma" w:hAnsi="Tahoma" w:cs="Tahoma"/>
              <w:bCs/>
              <w:sz w:val="20"/>
              <w:szCs w:val="20"/>
            </w:rPr>
            <w:t>8</w:t>
          </w:r>
          <w:r w:rsidR="00C7743F">
            <w:rPr>
              <w:rFonts w:ascii="Tahoma" w:hAnsi="Tahoma" w:cs="Tahoma"/>
              <w:bCs/>
              <w:sz w:val="20"/>
              <w:szCs w:val="20"/>
            </w:rPr>
            <w:t>7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3FED28EC"/>
    <w:multiLevelType w:val="multilevel"/>
    <w:tmpl w:val="80C81E1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5132241B"/>
    <w:multiLevelType w:val="multilevel"/>
    <w:tmpl w:val="568EDD7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A3B6F"/>
    <w:rsid w:val="0000685E"/>
    <w:rsid w:val="00093B64"/>
    <w:rsid w:val="000D189A"/>
    <w:rsid w:val="002E3C24"/>
    <w:rsid w:val="00384F7F"/>
    <w:rsid w:val="00387CED"/>
    <w:rsid w:val="004A3B6F"/>
    <w:rsid w:val="005463DD"/>
    <w:rsid w:val="006C6B15"/>
    <w:rsid w:val="006D4FC2"/>
    <w:rsid w:val="00710AF8"/>
    <w:rsid w:val="009014B3"/>
    <w:rsid w:val="00A858C3"/>
    <w:rsid w:val="00AD7351"/>
    <w:rsid w:val="00B530BB"/>
    <w:rsid w:val="00B605C0"/>
    <w:rsid w:val="00BB2155"/>
    <w:rsid w:val="00C67301"/>
    <w:rsid w:val="00C7743F"/>
    <w:rsid w:val="00E35247"/>
    <w:rsid w:val="00F32A2F"/>
    <w:rsid w:val="00F345CE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B15"/>
    <w:rPr>
      <w:sz w:val="24"/>
      <w:szCs w:val="24"/>
    </w:rPr>
  </w:style>
  <w:style w:type="paragraph" w:styleId="Heading1">
    <w:name w:val="heading 1"/>
    <w:basedOn w:val="Normal"/>
    <w:next w:val="Normal"/>
    <w:qFormat/>
    <w:rsid w:val="006C6B15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C6B1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C6B15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6C6B15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6C6B15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C6B15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C6B15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C6B15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6C6B15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C6B15"/>
    <w:pPr>
      <w:ind w:left="720"/>
    </w:pPr>
  </w:style>
  <w:style w:type="paragraph" w:styleId="BodyTextIndent2">
    <w:name w:val="Body Text Indent 2"/>
    <w:basedOn w:val="Normal"/>
    <w:semiHidden/>
    <w:rsid w:val="006C6B15"/>
    <w:pPr>
      <w:ind w:left="1440" w:hanging="720"/>
    </w:pPr>
  </w:style>
  <w:style w:type="paragraph" w:styleId="Header">
    <w:name w:val="header"/>
    <w:basedOn w:val="Normal"/>
    <w:semiHidden/>
    <w:rsid w:val="006C6B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C6B15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6C6B15"/>
    <w:pPr>
      <w:ind w:left="840"/>
    </w:pPr>
  </w:style>
  <w:style w:type="paragraph" w:styleId="BlockText">
    <w:name w:val="Block Text"/>
    <w:basedOn w:val="Normal"/>
    <w:semiHidden/>
    <w:rsid w:val="006C6B15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6C6B15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6C6B15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5AF08-CB1E-4EA1-A35C-C2F7A80F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54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11</cp:revision>
  <cp:lastPrinted>2009-05-04T13:18:00Z</cp:lastPrinted>
  <dcterms:created xsi:type="dcterms:W3CDTF">2009-05-14T10:23:00Z</dcterms:created>
  <dcterms:modified xsi:type="dcterms:W3CDTF">2009-06-16T17:11:00Z</dcterms:modified>
</cp:coreProperties>
</file>